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AE" w:rsidRDefault="00EC20AE" w:rsidP="00EC20AE">
      <w:pPr>
        <w:spacing w:line="312" w:lineRule="auto"/>
        <w:ind w:left="720"/>
        <w:jc w:val="both"/>
        <w:rPr>
          <w:rFonts w:ascii="Arial" w:hAnsi="Arial" w:cs="Arial"/>
          <w:sz w:val="20"/>
          <w:szCs w:val="20"/>
          <w:lang w:val="tr-TR"/>
        </w:rPr>
      </w:pPr>
      <w:proofErr w:type="spellStart"/>
      <w:r>
        <w:rPr>
          <w:rFonts w:ascii="Arial" w:hAnsi="Arial" w:cs="Arial"/>
          <w:sz w:val="20"/>
          <w:szCs w:val="20"/>
          <w:lang w:val="tr-TR"/>
        </w:rPr>
        <w:t>Prometeon</w:t>
      </w:r>
      <w:proofErr w:type="spellEnd"/>
      <w:r>
        <w:rPr>
          <w:rFonts w:ascii="Arial" w:hAnsi="Arial" w:cs="Arial"/>
          <w:sz w:val="20"/>
          <w:szCs w:val="20"/>
          <w:lang w:val="tr-TR"/>
        </w:rPr>
        <w:t xml:space="preserve">, kaliteyi ‘ Endüstri Odaklı Lastik Global Stratejisi’ </w:t>
      </w:r>
      <w:proofErr w:type="spellStart"/>
      <w:r>
        <w:rPr>
          <w:rFonts w:ascii="Arial" w:hAnsi="Arial" w:cs="Arial"/>
          <w:sz w:val="20"/>
          <w:szCs w:val="20"/>
          <w:lang w:val="tr-TR"/>
        </w:rPr>
        <w:t>nin</w:t>
      </w:r>
      <w:proofErr w:type="spellEnd"/>
      <w:r>
        <w:rPr>
          <w:rFonts w:ascii="Arial" w:hAnsi="Arial" w:cs="Arial"/>
          <w:sz w:val="20"/>
          <w:szCs w:val="20"/>
          <w:lang w:val="tr-TR"/>
        </w:rPr>
        <w:t xml:space="preserve"> temeli olarak belirler ve laboratuvar faaliyetleri de </w:t>
      </w:r>
      <w:proofErr w:type="gramStart"/>
      <w:r>
        <w:rPr>
          <w:rFonts w:ascii="Arial" w:hAnsi="Arial" w:cs="Arial"/>
          <w:sz w:val="20"/>
          <w:szCs w:val="20"/>
          <w:lang w:val="tr-TR"/>
        </w:rPr>
        <w:t>dahil</w:t>
      </w:r>
      <w:proofErr w:type="gramEnd"/>
      <w:r>
        <w:rPr>
          <w:rFonts w:ascii="Arial" w:hAnsi="Arial" w:cs="Arial"/>
          <w:sz w:val="20"/>
          <w:szCs w:val="20"/>
          <w:lang w:val="tr-TR"/>
        </w:rPr>
        <w:t xml:space="preserve"> olmak üzere aşağıdaki şekilde uygulanmasını sağlar:</w:t>
      </w:r>
    </w:p>
    <w:p w:rsidR="00EC20AE" w:rsidRDefault="00EC20AE" w:rsidP="00A10F0F">
      <w:pPr>
        <w:numPr>
          <w:ilvl w:val="0"/>
          <w:numId w:val="1"/>
        </w:numPr>
        <w:spacing w:line="312" w:lineRule="auto"/>
        <w:jc w:val="both"/>
        <w:rPr>
          <w:rFonts w:ascii="Arial" w:hAnsi="Arial" w:cs="Arial"/>
          <w:sz w:val="20"/>
          <w:szCs w:val="20"/>
          <w:lang w:val="tr-TR"/>
        </w:rPr>
      </w:pPr>
      <w:r>
        <w:rPr>
          <w:rFonts w:ascii="Arial" w:hAnsi="Arial" w:cs="Arial"/>
          <w:sz w:val="20"/>
          <w:szCs w:val="20"/>
          <w:lang w:val="tr-TR"/>
        </w:rPr>
        <w:t>Dünya çapında doğru değerleri önererek çalışanlarımızın yüksek yetkinlik seviyesi, profesyonelliği ve grubun çok kültürlü yapısından faydalanarak iç ve dış paydaşlarımızın farklı beklentilerinin ön görülmesi ve karşılanması.</w:t>
      </w:r>
    </w:p>
    <w:p w:rsidR="00A10F0F" w:rsidRPr="00EE2D80"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 xml:space="preserve">Tecrübeli, nitelikli, profesyonel </w:t>
      </w:r>
      <w:bookmarkStart w:id="0" w:name="_GoBack"/>
      <w:bookmarkEnd w:id="0"/>
      <w:r w:rsidRPr="00EE2D80">
        <w:rPr>
          <w:rFonts w:ascii="Arial" w:hAnsi="Arial" w:cs="Arial"/>
          <w:sz w:val="20"/>
          <w:szCs w:val="20"/>
          <w:lang w:val="tr-TR"/>
        </w:rPr>
        <w:t>elemanlarla</w:t>
      </w:r>
      <w:r w:rsidR="00EC20AE">
        <w:rPr>
          <w:rFonts w:ascii="Arial" w:hAnsi="Arial" w:cs="Arial"/>
          <w:sz w:val="20"/>
          <w:szCs w:val="20"/>
          <w:lang w:val="tr-TR"/>
        </w:rPr>
        <w:t xml:space="preserve"> ve doğru kaynaklarla, iç ve dış paydaşlarımıza</w:t>
      </w:r>
      <w:r w:rsidRPr="00EE2D80">
        <w:rPr>
          <w:rFonts w:ascii="Arial" w:hAnsi="Arial" w:cs="Arial"/>
          <w:sz w:val="20"/>
          <w:szCs w:val="20"/>
          <w:lang w:val="tr-TR"/>
        </w:rPr>
        <w:t xml:space="preserve"> güvenilir sonuçlar sağlamak. </w:t>
      </w:r>
    </w:p>
    <w:p w:rsidR="00A10F0F" w:rsidRPr="007424C8" w:rsidRDefault="007424C8" w:rsidP="00830DA1">
      <w:pPr>
        <w:numPr>
          <w:ilvl w:val="0"/>
          <w:numId w:val="1"/>
        </w:numPr>
        <w:spacing w:line="312" w:lineRule="auto"/>
        <w:jc w:val="both"/>
        <w:rPr>
          <w:rFonts w:ascii="Arial" w:hAnsi="Arial" w:cs="Arial"/>
          <w:sz w:val="20"/>
          <w:szCs w:val="20"/>
          <w:lang w:val="tr-TR"/>
        </w:rPr>
      </w:pPr>
      <w:r w:rsidRPr="007424C8">
        <w:rPr>
          <w:rFonts w:ascii="Arial" w:hAnsi="Arial" w:cs="Arial"/>
          <w:sz w:val="20"/>
          <w:szCs w:val="20"/>
          <w:lang w:val="tr-TR"/>
        </w:rPr>
        <w:t>Her müşterinin ihtiyacı için gerekli performans, güvenlik, güvenilirlik</w:t>
      </w:r>
      <w:r w:rsidR="00DD7FBB">
        <w:rPr>
          <w:rFonts w:ascii="Arial" w:hAnsi="Arial" w:cs="Arial"/>
          <w:sz w:val="20"/>
          <w:szCs w:val="20"/>
          <w:lang w:val="tr-TR"/>
        </w:rPr>
        <w:t xml:space="preserve"> esasına dayalı </w:t>
      </w:r>
      <w:r>
        <w:rPr>
          <w:rFonts w:ascii="Arial" w:hAnsi="Arial" w:cs="Arial"/>
          <w:sz w:val="20"/>
          <w:szCs w:val="20"/>
          <w:lang w:val="tr-TR"/>
        </w:rPr>
        <w:t>k</w:t>
      </w:r>
      <w:r w:rsidR="00A10F0F" w:rsidRPr="007424C8">
        <w:rPr>
          <w:rFonts w:ascii="Arial" w:hAnsi="Arial" w:cs="Arial"/>
          <w:sz w:val="20"/>
          <w:szCs w:val="20"/>
          <w:lang w:val="tr-TR"/>
        </w:rPr>
        <w:t xml:space="preserve">alite bilincini en üst seviyede tutan, güler yüzlü yönetim anlayışı ile </w:t>
      </w:r>
      <w:r w:rsidR="00DD7FBB" w:rsidRPr="007424C8">
        <w:rPr>
          <w:rFonts w:ascii="Arial" w:hAnsi="Arial" w:cs="Arial"/>
          <w:sz w:val="20"/>
          <w:szCs w:val="20"/>
          <w:lang w:val="tr-TR"/>
        </w:rPr>
        <w:t>mevcut mevzuata ve st</w:t>
      </w:r>
      <w:r w:rsidR="00DD7FBB">
        <w:rPr>
          <w:rFonts w:ascii="Arial" w:hAnsi="Arial" w:cs="Arial"/>
          <w:sz w:val="20"/>
          <w:szCs w:val="20"/>
          <w:lang w:val="tr-TR"/>
        </w:rPr>
        <w:t xml:space="preserve">andartlara uygunluğun sağlanmasının yanı sıra </w:t>
      </w:r>
      <w:r w:rsidR="00EC20AE" w:rsidRPr="007424C8">
        <w:rPr>
          <w:rFonts w:ascii="Arial" w:hAnsi="Arial" w:cs="Arial"/>
          <w:sz w:val="20"/>
          <w:szCs w:val="20"/>
          <w:lang w:val="tr-TR"/>
        </w:rPr>
        <w:t xml:space="preserve">laboratuvar faaliyetlerinde </w:t>
      </w:r>
      <w:r w:rsidR="00A10F0F" w:rsidRPr="007424C8">
        <w:rPr>
          <w:rFonts w:ascii="Arial" w:eastAsia="Simsun (Founder Extended)" w:hAnsi="Arial" w:cs="Arial"/>
          <w:snapToGrid w:val="0"/>
          <w:sz w:val="20"/>
          <w:szCs w:val="20"/>
          <w:lang w:val="tr-TR" w:eastAsia="zh-CN"/>
        </w:rPr>
        <w:t>“</w:t>
      </w:r>
      <w:r w:rsidR="00EC20AE" w:rsidRPr="007424C8">
        <w:rPr>
          <w:rFonts w:ascii="Arial" w:eastAsia="Simsun (Founder Extended)" w:hAnsi="Arial" w:cs="Arial"/>
          <w:i/>
          <w:snapToGrid w:val="0"/>
          <w:sz w:val="20"/>
          <w:szCs w:val="20"/>
          <w:lang w:val="tr-TR" w:eastAsia="zh-CN"/>
        </w:rPr>
        <w:t>TS EN ISO/IEC 17025</w:t>
      </w:r>
      <w:r w:rsidR="00A10F0F" w:rsidRPr="007424C8">
        <w:rPr>
          <w:rFonts w:ascii="Arial" w:eastAsia="Simsun (Founder Extended)" w:hAnsi="Arial" w:cs="Arial"/>
          <w:i/>
          <w:snapToGrid w:val="0"/>
          <w:sz w:val="20"/>
          <w:szCs w:val="20"/>
          <w:lang w:val="tr-TR" w:eastAsia="zh-CN"/>
        </w:rPr>
        <w:t xml:space="preserve"> Deney ve </w:t>
      </w:r>
      <w:proofErr w:type="gramStart"/>
      <w:r w:rsidR="00A10F0F" w:rsidRPr="007424C8">
        <w:rPr>
          <w:rFonts w:ascii="Arial" w:eastAsia="Simsun (Founder Extended)" w:hAnsi="Arial" w:cs="Arial"/>
          <w:i/>
          <w:snapToGrid w:val="0"/>
          <w:sz w:val="20"/>
          <w:szCs w:val="20"/>
          <w:lang w:val="tr-TR" w:eastAsia="zh-CN"/>
        </w:rPr>
        <w:t>kalibrasyon</w:t>
      </w:r>
      <w:proofErr w:type="gramEnd"/>
      <w:r w:rsidR="00A10F0F" w:rsidRPr="007424C8">
        <w:rPr>
          <w:rFonts w:ascii="Arial" w:eastAsia="Simsun (Founder Extended)" w:hAnsi="Arial" w:cs="Arial"/>
          <w:i/>
          <w:snapToGrid w:val="0"/>
          <w:sz w:val="20"/>
          <w:szCs w:val="20"/>
          <w:lang w:val="tr-TR" w:eastAsia="zh-CN"/>
        </w:rPr>
        <w:t xml:space="preserve"> laboratuvarlarının yeterliliği için genel </w:t>
      </w:r>
      <w:proofErr w:type="spellStart"/>
      <w:r w:rsidR="00A10F0F" w:rsidRPr="007424C8">
        <w:rPr>
          <w:rFonts w:ascii="Arial" w:eastAsia="Simsun (Founder Extended)" w:hAnsi="Arial" w:cs="Arial"/>
          <w:i/>
          <w:snapToGrid w:val="0"/>
          <w:sz w:val="20"/>
          <w:szCs w:val="20"/>
          <w:lang w:val="tr-TR" w:eastAsia="zh-CN"/>
        </w:rPr>
        <w:t>şartlar</w:t>
      </w:r>
      <w:r w:rsidR="00A10F0F" w:rsidRPr="007424C8">
        <w:rPr>
          <w:rFonts w:ascii="Arial" w:eastAsia="Simsun (Founder Extended)" w:hAnsi="Arial" w:cs="Arial"/>
          <w:snapToGrid w:val="0"/>
          <w:sz w:val="20"/>
          <w:szCs w:val="20"/>
          <w:lang w:val="tr-TR" w:eastAsia="zh-CN"/>
        </w:rPr>
        <w:t>”</w:t>
      </w:r>
      <w:r w:rsidR="00EC20AE" w:rsidRPr="007424C8">
        <w:rPr>
          <w:rFonts w:ascii="Arial" w:eastAsia="Simsun (Founder Extended)" w:hAnsi="Arial" w:cs="Arial"/>
          <w:snapToGrid w:val="0"/>
          <w:sz w:val="20"/>
          <w:szCs w:val="20"/>
          <w:lang w:val="tr-TR" w:eastAsia="zh-CN"/>
        </w:rPr>
        <w:t>ı</w:t>
      </w:r>
      <w:proofErr w:type="spellEnd"/>
      <w:r w:rsidR="00EC20AE" w:rsidRPr="007424C8">
        <w:rPr>
          <w:rFonts w:ascii="Arial" w:hAnsi="Arial" w:cs="Arial"/>
          <w:sz w:val="20"/>
          <w:szCs w:val="20"/>
          <w:lang w:val="tr-TR"/>
        </w:rPr>
        <w:t xml:space="preserve"> esas alarak tüm gereklilikleri yerine getirmek, verimli,</w:t>
      </w:r>
      <w:r w:rsidR="00A10F0F" w:rsidRPr="007424C8">
        <w:rPr>
          <w:rFonts w:ascii="Arial" w:hAnsi="Arial" w:cs="Arial"/>
          <w:sz w:val="20"/>
          <w:szCs w:val="20"/>
          <w:lang w:val="tr-TR"/>
        </w:rPr>
        <w:t xml:space="preserve"> zamanında </w:t>
      </w:r>
      <w:r w:rsidR="00EC20AE" w:rsidRPr="007424C8">
        <w:rPr>
          <w:rFonts w:ascii="Arial" w:hAnsi="Arial" w:cs="Arial"/>
          <w:sz w:val="20"/>
          <w:szCs w:val="20"/>
          <w:lang w:val="tr-TR"/>
        </w:rPr>
        <w:t xml:space="preserve">ve </w:t>
      </w:r>
      <w:r w:rsidR="00A10F0F" w:rsidRPr="007424C8">
        <w:rPr>
          <w:rFonts w:ascii="Arial" w:hAnsi="Arial" w:cs="Arial"/>
          <w:sz w:val="20"/>
          <w:szCs w:val="20"/>
          <w:lang w:val="tr-TR"/>
        </w:rPr>
        <w:t>güvenilir hizmet vermek.</w:t>
      </w:r>
    </w:p>
    <w:p w:rsidR="00AD236D" w:rsidRPr="00AD236D" w:rsidRDefault="00AD236D" w:rsidP="00AD236D">
      <w:pPr>
        <w:numPr>
          <w:ilvl w:val="0"/>
          <w:numId w:val="1"/>
        </w:numPr>
        <w:spacing w:line="312" w:lineRule="auto"/>
        <w:jc w:val="both"/>
        <w:rPr>
          <w:rFonts w:ascii="Arial" w:hAnsi="Arial" w:cs="Arial"/>
          <w:sz w:val="20"/>
          <w:szCs w:val="20"/>
          <w:lang w:val="tr-TR"/>
        </w:rPr>
      </w:pPr>
      <w:r>
        <w:rPr>
          <w:rFonts w:ascii="Arial" w:hAnsi="Arial" w:cs="Arial"/>
          <w:sz w:val="20"/>
          <w:szCs w:val="20"/>
          <w:lang w:val="tr-TR"/>
        </w:rPr>
        <w:t xml:space="preserve">Ürün, hizmet, </w:t>
      </w:r>
      <w:proofErr w:type="gramStart"/>
      <w:r>
        <w:rPr>
          <w:rFonts w:ascii="Arial" w:hAnsi="Arial" w:cs="Arial"/>
          <w:sz w:val="20"/>
          <w:szCs w:val="20"/>
          <w:lang w:val="tr-TR"/>
        </w:rPr>
        <w:t>proses</w:t>
      </w:r>
      <w:proofErr w:type="gramEnd"/>
      <w:r>
        <w:rPr>
          <w:rFonts w:ascii="Arial" w:hAnsi="Arial" w:cs="Arial"/>
          <w:sz w:val="20"/>
          <w:szCs w:val="20"/>
          <w:lang w:val="tr-TR"/>
        </w:rPr>
        <w:t>, laboratuvar faaliyetleri ve sistemlerin sürekli geliştirilmesi; gerçekleştirilecek yeniliklerle, laboratuvar hizmetleri, tedarikçiler ve müşteriler arasında kurulacak ilişkilerle, müşteri ihtiyaçlarının karşılanmasında mükemmelliğin sağlanması ve garanti edilmesi.</w:t>
      </w:r>
    </w:p>
    <w:p w:rsidR="00A10F0F" w:rsidRPr="00EE2D80"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 xml:space="preserve">Müşterilere her zaman en iyi hizmeti ve güvenilir sonuçları verebilmek için, teknolojik ve çağın gerektirdiği tüm yenilikleri takip ederek </w:t>
      </w:r>
      <w:r w:rsidR="00E21D97" w:rsidRPr="00EE2D80">
        <w:rPr>
          <w:rFonts w:ascii="Arial" w:hAnsi="Arial" w:cs="Arial"/>
          <w:sz w:val="20"/>
          <w:szCs w:val="20"/>
          <w:lang w:val="tr-TR"/>
        </w:rPr>
        <w:t>imkânlar</w:t>
      </w:r>
      <w:r w:rsidRPr="00EE2D80">
        <w:rPr>
          <w:rFonts w:ascii="Arial" w:hAnsi="Arial" w:cs="Arial"/>
          <w:sz w:val="20"/>
          <w:szCs w:val="20"/>
          <w:lang w:val="tr-TR"/>
        </w:rPr>
        <w:t xml:space="preserve"> </w:t>
      </w:r>
      <w:r w:rsidR="00E21D97" w:rsidRPr="00EE2D80">
        <w:rPr>
          <w:rFonts w:ascii="Arial" w:hAnsi="Arial" w:cs="Arial"/>
          <w:sz w:val="20"/>
          <w:szCs w:val="20"/>
          <w:lang w:val="tr-TR"/>
        </w:rPr>
        <w:t>dâhilinde</w:t>
      </w:r>
      <w:r w:rsidRPr="00EE2D80">
        <w:rPr>
          <w:rFonts w:ascii="Arial" w:hAnsi="Arial" w:cs="Arial"/>
          <w:sz w:val="20"/>
          <w:szCs w:val="20"/>
          <w:lang w:val="tr-TR"/>
        </w:rPr>
        <w:t xml:space="preserve"> uygulamak. </w:t>
      </w:r>
    </w:p>
    <w:p w:rsidR="00A10F0F" w:rsidRPr="00EE2D80"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 xml:space="preserve">Kalite yönetim sistemine uygun olarak tüm faaliyet ve süreçlerin, uzman teknisyenler tarafından gerçekleştirilmesini sağlayarak müşterilerin her türlü soru ve sorunlarını sistematik, planlı ve hızlı bir şekilde çözümlemek. </w:t>
      </w:r>
    </w:p>
    <w:p w:rsidR="00A10F0F" w:rsidRPr="00EE2D80" w:rsidRDefault="00A10F0F" w:rsidP="002C5C92">
      <w:pPr>
        <w:numPr>
          <w:ilvl w:val="0"/>
          <w:numId w:val="1"/>
        </w:numPr>
        <w:spacing w:line="240" w:lineRule="atLeast"/>
        <w:ind w:left="714" w:hanging="357"/>
        <w:jc w:val="both"/>
        <w:rPr>
          <w:rFonts w:ascii="Arial" w:hAnsi="Arial" w:cs="Arial"/>
          <w:sz w:val="20"/>
          <w:szCs w:val="20"/>
          <w:lang w:val="tr-TR"/>
        </w:rPr>
      </w:pPr>
      <w:r w:rsidRPr="00EE2D80">
        <w:rPr>
          <w:rFonts w:ascii="Arial" w:hAnsi="Arial" w:cs="Arial"/>
          <w:sz w:val="20"/>
          <w:szCs w:val="20"/>
          <w:lang w:val="tr-TR"/>
        </w:rPr>
        <w:t>Kalite yönetim sis</w:t>
      </w:r>
      <w:r>
        <w:rPr>
          <w:rFonts w:ascii="Arial" w:hAnsi="Arial" w:cs="Arial"/>
          <w:sz w:val="20"/>
          <w:szCs w:val="20"/>
          <w:lang w:val="tr-TR"/>
        </w:rPr>
        <w:t xml:space="preserve">temini, içerisinde tanımlanmış </w:t>
      </w:r>
      <w:r w:rsidRPr="00EE2D80">
        <w:rPr>
          <w:rFonts w:ascii="Arial" w:hAnsi="Arial" w:cs="Arial"/>
          <w:sz w:val="20"/>
          <w:szCs w:val="20"/>
          <w:lang w:val="tr-TR"/>
        </w:rPr>
        <w:t xml:space="preserve">her türlü faaliyette tüm personelimizin katılımını sağlayarak, kalite bilincini arttırmak ve sürekli gözden geçirmeler ile iyileştirmeyi ve gelişmeyi sağlamak. </w:t>
      </w:r>
    </w:p>
    <w:p w:rsidR="00A10F0F" w:rsidRPr="00EE2D80"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Yapılan her işi hatasız, ilk seferinde ve sürekli olarak doğru şekilde müşterileri istekleri göz ardı edilmeden yapmak. Hatalar oluştuktan sonra düzeltmek</w:t>
      </w:r>
      <w:r w:rsidR="00B613E4">
        <w:rPr>
          <w:rFonts w:ascii="Arial" w:hAnsi="Arial" w:cs="Arial"/>
          <w:sz w:val="20"/>
          <w:szCs w:val="20"/>
          <w:lang w:val="tr-TR"/>
        </w:rPr>
        <w:t xml:space="preserve"> yerine, bu hatalar oluşmadan iyileştiri</w:t>
      </w:r>
      <w:r w:rsidRPr="00EE2D80">
        <w:rPr>
          <w:rFonts w:ascii="Arial" w:hAnsi="Arial" w:cs="Arial"/>
          <w:sz w:val="20"/>
          <w:szCs w:val="20"/>
          <w:lang w:val="tr-TR"/>
        </w:rPr>
        <w:t xml:space="preserve">ci </w:t>
      </w:r>
      <w:r w:rsidR="00B613E4">
        <w:rPr>
          <w:rFonts w:ascii="Arial" w:hAnsi="Arial" w:cs="Arial"/>
          <w:sz w:val="20"/>
          <w:szCs w:val="20"/>
          <w:lang w:val="tr-TR"/>
        </w:rPr>
        <w:t>faaliyetler yapmak</w:t>
      </w:r>
      <w:r w:rsidRPr="00EE2D80">
        <w:rPr>
          <w:rFonts w:ascii="Arial" w:hAnsi="Arial" w:cs="Arial"/>
          <w:sz w:val="20"/>
          <w:szCs w:val="20"/>
          <w:lang w:val="tr-TR"/>
        </w:rPr>
        <w:t xml:space="preserve">. </w:t>
      </w:r>
    </w:p>
    <w:p w:rsidR="00A10F0F" w:rsidRPr="00EE2D80"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Müşterilerin değişen ve gelişen ihtiyaç ve beklentilerine tamamıyla ve en üst düzeyde cevap verebilmek.</w:t>
      </w:r>
      <w:r>
        <w:rPr>
          <w:rFonts w:ascii="Arial" w:hAnsi="Arial" w:cs="Arial"/>
          <w:sz w:val="20"/>
          <w:szCs w:val="20"/>
          <w:lang w:val="tr-TR"/>
        </w:rPr>
        <w:t xml:space="preserve"> </w:t>
      </w:r>
      <w:r w:rsidRPr="00EE2D80">
        <w:rPr>
          <w:rFonts w:ascii="Arial" w:hAnsi="Arial" w:cs="Arial"/>
          <w:sz w:val="20"/>
          <w:szCs w:val="20"/>
          <w:lang w:val="tr-TR"/>
        </w:rPr>
        <w:t xml:space="preserve">Müşteri memnuniyetinin ölçülmesi ve müşteri beklentilerinin değerlendirmesini geleceğe dönük iyileştirmeler için kaynak kabul etmek. </w:t>
      </w:r>
    </w:p>
    <w:p w:rsidR="00A10F0F" w:rsidRPr="00EE2D80" w:rsidRDefault="00B613E4" w:rsidP="00A10F0F">
      <w:pPr>
        <w:numPr>
          <w:ilvl w:val="0"/>
          <w:numId w:val="1"/>
        </w:numPr>
        <w:spacing w:line="312" w:lineRule="auto"/>
        <w:jc w:val="both"/>
        <w:rPr>
          <w:rFonts w:ascii="Arial" w:hAnsi="Arial" w:cs="Arial"/>
          <w:sz w:val="20"/>
          <w:szCs w:val="20"/>
          <w:lang w:val="tr-TR"/>
        </w:rPr>
      </w:pPr>
      <w:r>
        <w:rPr>
          <w:rFonts w:ascii="Arial" w:hAnsi="Arial" w:cs="Arial"/>
          <w:sz w:val="20"/>
          <w:szCs w:val="20"/>
          <w:lang w:val="tr-TR"/>
        </w:rPr>
        <w:t xml:space="preserve">Kurum kültürümüzün iç ve dış topluluklar arasındaki tanıtımının kalite ve etik odaklı olarak sürekli ve etkin iletişim yolu ile paylaşılması. </w:t>
      </w:r>
      <w:r w:rsidR="00A10F0F" w:rsidRPr="00EE2D80">
        <w:rPr>
          <w:rFonts w:ascii="Arial" w:hAnsi="Arial" w:cs="Arial"/>
          <w:sz w:val="20"/>
          <w:szCs w:val="20"/>
          <w:lang w:val="tr-TR"/>
        </w:rPr>
        <w:t>Birçok ülkede müşterilere hizmet sağlayacak yetenekte olmak. Firmamızın rekabet ve gelişim gücünü arttırabilmek.</w:t>
      </w:r>
    </w:p>
    <w:p w:rsidR="00A10F0F"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Çalışanlarının sağlığını, güvenliğini, bugününü ve yarınını güvence altına almak, bağlılığını ve memnuniyetini artırmak amacıyla sürekli aktiviteler düzenleyerek eğitim ve bireysel gelişimini artırmak, şeffaf yönetim ilkesi doğrultusunda bilgi, sorumluluk paylaşımı ile yetkilendirilmiş takım ruhunu sürekli zinde tutmak.</w:t>
      </w:r>
    </w:p>
    <w:p w:rsidR="002C5C92" w:rsidRPr="00EE2D80" w:rsidRDefault="002C5C92" w:rsidP="00A10F0F">
      <w:pPr>
        <w:numPr>
          <w:ilvl w:val="0"/>
          <w:numId w:val="1"/>
        </w:numPr>
        <w:spacing w:line="312" w:lineRule="auto"/>
        <w:jc w:val="both"/>
        <w:rPr>
          <w:rFonts w:ascii="Arial" w:hAnsi="Arial" w:cs="Arial"/>
          <w:sz w:val="20"/>
          <w:szCs w:val="20"/>
          <w:lang w:val="tr-TR"/>
        </w:rPr>
      </w:pPr>
      <w:r>
        <w:rPr>
          <w:rFonts w:ascii="Arial" w:hAnsi="Arial" w:cs="Arial"/>
          <w:sz w:val="20"/>
          <w:szCs w:val="20"/>
          <w:lang w:val="tr-TR"/>
        </w:rPr>
        <w:t>İş yerinde sağlık, emniyet ve huzurun korunmasının yanı sıra çevreci küresel değer zincirinin en iyi uygulamaları ile doğanın korunması.</w:t>
      </w:r>
    </w:p>
    <w:p w:rsidR="00A10F0F" w:rsidRDefault="00A10F0F" w:rsidP="00A10F0F">
      <w:pPr>
        <w:numPr>
          <w:ilvl w:val="0"/>
          <w:numId w:val="1"/>
        </w:numPr>
        <w:spacing w:line="312" w:lineRule="auto"/>
        <w:jc w:val="both"/>
        <w:rPr>
          <w:rFonts w:ascii="Arial" w:hAnsi="Arial" w:cs="Arial"/>
          <w:sz w:val="20"/>
          <w:szCs w:val="20"/>
          <w:lang w:val="tr-TR"/>
        </w:rPr>
      </w:pPr>
      <w:r w:rsidRPr="00EE2D80">
        <w:rPr>
          <w:rFonts w:ascii="Arial" w:hAnsi="Arial" w:cs="Arial"/>
          <w:sz w:val="20"/>
          <w:szCs w:val="20"/>
          <w:lang w:val="tr-TR"/>
        </w:rPr>
        <w:t>Tanıtım, eğitim ve denetim yoluyla iş ortaklarımızın ve tedarikçilerimizin de kalite sürecimize katılmasını sağlamak, tüm iş süreçlerimizi daha etkin  ve daha verimli hale getirmeye çalışmak.</w:t>
      </w:r>
    </w:p>
    <w:p w:rsidR="00EC2467" w:rsidRDefault="002C5C92" w:rsidP="002C5C92">
      <w:pPr>
        <w:tabs>
          <w:tab w:val="num" w:pos="720"/>
        </w:tabs>
        <w:spacing w:line="312" w:lineRule="auto"/>
        <w:ind w:left="720"/>
        <w:jc w:val="both"/>
      </w:pPr>
      <w:proofErr w:type="spellStart"/>
      <w:r>
        <w:rPr>
          <w:rFonts w:ascii="Arial" w:hAnsi="Arial" w:cs="Arial"/>
          <w:sz w:val="20"/>
          <w:szCs w:val="20"/>
          <w:lang w:val="tr-TR"/>
        </w:rPr>
        <w:t>Prometeon</w:t>
      </w:r>
      <w:proofErr w:type="spellEnd"/>
      <w:r>
        <w:rPr>
          <w:rFonts w:ascii="Arial" w:hAnsi="Arial" w:cs="Arial"/>
          <w:sz w:val="20"/>
          <w:szCs w:val="20"/>
          <w:lang w:val="tr-TR"/>
        </w:rPr>
        <w:t xml:space="preserve"> Lastik Grubu’ </w:t>
      </w:r>
      <w:proofErr w:type="spellStart"/>
      <w:r>
        <w:rPr>
          <w:rFonts w:ascii="Arial" w:hAnsi="Arial" w:cs="Arial"/>
          <w:sz w:val="20"/>
          <w:szCs w:val="20"/>
          <w:lang w:val="tr-TR"/>
        </w:rPr>
        <w:t>nun</w:t>
      </w:r>
      <w:proofErr w:type="spellEnd"/>
      <w:r>
        <w:rPr>
          <w:rFonts w:ascii="Arial" w:hAnsi="Arial" w:cs="Arial"/>
          <w:sz w:val="20"/>
          <w:szCs w:val="20"/>
          <w:lang w:val="tr-TR"/>
        </w:rPr>
        <w:t xml:space="preserve"> kalite standartları, risklerden ve istenmeyen etkilerden kaçınarak, kalkınma fırsatlarını toplayarak ve hedeflerimizin etkin başarısını değerlendirmek için tasarlanmış dinamik, sürekli ve sürdürülebilir bir iyileşme sağlayan ‘Toplam Kalite Yönetim Sistemi’ ile gerçekleştirilmektedir. </w:t>
      </w:r>
      <w:proofErr w:type="spellStart"/>
      <w:r w:rsidR="00A10F0F">
        <w:rPr>
          <w:rFonts w:ascii="Arial" w:hAnsi="Arial" w:cs="Arial"/>
          <w:sz w:val="20"/>
          <w:szCs w:val="20"/>
          <w:lang w:val="tr-TR"/>
        </w:rPr>
        <w:t>Prometeon</w:t>
      </w:r>
      <w:proofErr w:type="spellEnd"/>
      <w:r w:rsidR="00A10F0F">
        <w:rPr>
          <w:rFonts w:ascii="Arial" w:hAnsi="Arial" w:cs="Arial"/>
          <w:sz w:val="20"/>
          <w:szCs w:val="20"/>
          <w:lang w:val="tr-TR"/>
        </w:rPr>
        <w:t xml:space="preserve"> </w:t>
      </w:r>
      <w:r>
        <w:rPr>
          <w:rFonts w:ascii="Arial" w:hAnsi="Arial" w:cs="Arial"/>
          <w:sz w:val="20"/>
          <w:szCs w:val="20"/>
          <w:lang w:val="tr-TR"/>
        </w:rPr>
        <w:t xml:space="preserve">Üst Yönetimi, bu politikanın tam olarak uygulanmasından tüm çalışanların ve </w:t>
      </w:r>
      <w:proofErr w:type="spellStart"/>
      <w:r>
        <w:rPr>
          <w:rFonts w:ascii="Arial" w:hAnsi="Arial" w:cs="Arial"/>
          <w:sz w:val="20"/>
          <w:szCs w:val="20"/>
          <w:lang w:val="tr-TR"/>
        </w:rPr>
        <w:t>Prometeon</w:t>
      </w:r>
      <w:proofErr w:type="spellEnd"/>
      <w:r>
        <w:rPr>
          <w:rFonts w:ascii="Arial" w:hAnsi="Arial" w:cs="Arial"/>
          <w:sz w:val="20"/>
          <w:szCs w:val="20"/>
          <w:lang w:val="tr-TR"/>
        </w:rPr>
        <w:t xml:space="preserve"> ile işbirliği yapanların, Grup Kalite Departmanı’ </w:t>
      </w:r>
      <w:proofErr w:type="spellStart"/>
      <w:r>
        <w:rPr>
          <w:rFonts w:ascii="Arial" w:hAnsi="Arial" w:cs="Arial"/>
          <w:sz w:val="20"/>
          <w:szCs w:val="20"/>
          <w:lang w:val="tr-TR"/>
        </w:rPr>
        <w:t>nın</w:t>
      </w:r>
      <w:proofErr w:type="spellEnd"/>
      <w:r>
        <w:rPr>
          <w:rFonts w:ascii="Arial" w:hAnsi="Arial" w:cs="Arial"/>
          <w:sz w:val="20"/>
          <w:szCs w:val="20"/>
          <w:lang w:val="tr-TR"/>
        </w:rPr>
        <w:t xml:space="preserve"> sürekli rehberliği ile desteklenen stratejik bir role sahiptir.</w:t>
      </w:r>
    </w:p>
    <w:sectPr w:rsidR="00EC2467" w:rsidSect="002C5C92">
      <w:headerReference w:type="default" r:id="rId7"/>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92" w:rsidRDefault="002C5C92" w:rsidP="002C5C92">
      <w:r>
        <w:separator/>
      </w:r>
    </w:p>
  </w:endnote>
  <w:endnote w:type="continuationSeparator" w:id="0">
    <w:p w:rsidR="002C5C92" w:rsidRDefault="002C5C92" w:rsidP="002C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Founder Extended)">
    <w:altName w:val="Microsoft YaHei"/>
    <w:charset w:val="86"/>
    <w:family w:val="script"/>
    <w:pitch w:val="fixed"/>
    <w:sig w:usb0="00000001" w:usb1="080E0000" w:usb2="00000010" w:usb3="00000000" w:csb0="00040000" w:csb1="00000000"/>
  </w:font>
  <w:font w:name="HelveticaNeue LT 55 Roman">
    <w:altName w:val="Malgun Gothic"/>
    <w:charset w:val="00"/>
    <w:family w:val="auto"/>
    <w:pitch w:val="variable"/>
    <w:sig w:usb0="80000027"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5D" w:rsidRPr="00FB70F2" w:rsidRDefault="00652E5D" w:rsidP="00652E5D">
    <w:pPr>
      <w:pStyle w:val="Altbilgi"/>
      <w:rPr>
        <w:sz w:val="16"/>
        <w:szCs w:val="16"/>
        <w:lang w:val="tr-TR"/>
      </w:rPr>
    </w:pPr>
    <w:r>
      <w:rPr>
        <w:sz w:val="16"/>
        <w:szCs w:val="16"/>
        <w:lang w:val="tr-TR"/>
      </w:rPr>
      <w:t>PROMETEON</w:t>
    </w:r>
    <w:r w:rsidRPr="00FB70F2">
      <w:rPr>
        <w:sz w:val="16"/>
        <w:szCs w:val="16"/>
        <w:lang w:val="tr-TR"/>
      </w:rPr>
      <w:t xml:space="preserve">-KP    </w:t>
    </w:r>
    <w:r>
      <w:rPr>
        <w:sz w:val="16"/>
        <w:szCs w:val="16"/>
        <w:lang w:val="tr-TR"/>
      </w:rPr>
      <w:t xml:space="preserve"> </w:t>
    </w:r>
    <w:r w:rsidR="00601CFC" w:rsidRPr="00601CFC">
      <w:rPr>
        <w:sz w:val="16"/>
        <w:szCs w:val="16"/>
        <w:lang w:val="tr-TR"/>
      </w:rPr>
      <w:t xml:space="preserve"> </w:t>
    </w:r>
    <w:r w:rsidR="00601CFC">
      <w:rPr>
        <w:sz w:val="16"/>
        <w:szCs w:val="16"/>
        <w:lang w:val="tr-TR"/>
      </w:rPr>
      <w:t xml:space="preserve">              </w:t>
    </w:r>
    <w:r>
      <w:rPr>
        <w:sz w:val="16"/>
        <w:szCs w:val="16"/>
        <w:lang w:val="tr-TR"/>
      </w:rPr>
      <w:t xml:space="preserve">                        GÜNCELLEME </w:t>
    </w:r>
    <w:proofErr w:type="spellStart"/>
    <w:proofErr w:type="gramStart"/>
    <w:r>
      <w:rPr>
        <w:sz w:val="16"/>
        <w:szCs w:val="16"/>
        <w:lang w:val="tr-TR"/>
      </w:rPr>
      <w:t>TARİHİ:Nisan</w:t>
    </w:r>
    <w:proofErr w:type="spellEnd"/>
    <w:proofErr w:type="gramEnd"/>
    <w:r>
      <w:rPr>
        <w:sz w:val="16"/>
        <w:szCs w:val="16"/>
        <w:lang w:val="tr-TR"/>
      </w:rPr>
      <w:t xml:space="preserve"> 2021</w:t>
    </w:r>
    <w:r w:rsidRPr="00FB70F2">
      <w:rPr>
        <w:sz w:val="16"/>
        <w:szCs w:val="16"/>
        <w:lang w:val="tr-TR"/>
      </w:rPr>
      <w:t xml:space="preserve">        </w:t>
    </w:r>
    <w:r>
      <w:rPr>
        <w:sz w:val="16"/>
        <w:szCs w:val="16"/>
        <w:lang w:val="tr-TR"/>
      </w:rPr>
      <w:t xml:space="preserve">   </w:t>
    </w:r>
    <w:r>
      <w:rPr>
        <w:sz w:val="16"/>
        <w:szCs w:val="16"/>
        <w:lang w:val="tr-TR"/>
      </w:rPr>
      <w:tab/>
    </w:r>
    <w:r>
      <w:rPr>
        <w:sz w:val="16"/>
        <w:szCs w:val="16"/>
        <w:lang w:val="tr-TR"/>
      </w:rPr>
      <w:tab/>
    </w:r>
    <w:r w:rsidRPr="00FB70F2">
      <w:rPr>
        <w:rStyle w:val="SayfaNumaras"/>
        <w:sz w:val="16"/>
        <w:szCs w:val="16"/>
      </w:rPr>
      <w:fldChar w:fldCharType="begin"/>
    </w:r>
    <w:r w:rsidRPr="00FB70F2">
      <w:rPr>
        <w:rStyle w:val="SayfaNumaras"/>
        <w:sz w:val="16"/>
        <w:szCs w:val="16"/>
      </w:rPr>
      <w:instrText xml:space="preserve"> PAGE </w:instrText>
    </w:r>
    <w:r w:rsidRPr="00FB70F2">
      <w:rPr>
        <w:rStyle w:val="SayfaNumaras"/>
        <w:sz w:val="16"/>
        <w:szCs w:val="16"/>
      </w:rPr>
      <w:fldChar w:fldCharType="separate"/>
    </w:r>
    <w:r w:rsidR="00601CFC">
      <w:rPr>
        <w:rStyle w:val="SayfaNumaras"/>
        <w:noProof/>
        <w:sz w:val="16"/>
        <w:szCs w:val="16"/>
      </w:rPr>
      <w:t>1</w:t>
    </w:r>
    <w:r w:rsidRPr="00FB70F2">
      <w:rPr>
        <w:rStyle w:val="SayfaNumaras"/>
        <w:sz w:val="16"/>
        <w:szCs w:val="16"/>
      </w:rPr>
      <w:fldChar w:fldCharType="end"/>
    </w:r>
    <w:r w:rsidRPr="00FB70F2">
      <w:rPr>
        <w:rStyle w:val="SayfaNumaras"/>
        <w:sz w:val="16"/>
        <w:szCs w:val="16"/>
      </w:rPr>
      <w:t>\</w:t>
    </w:r>
    <w:r w:rsidRPr="00FB70F2">
      <w:rPr>
        <w:rStyle w:val="SayfaNumaras"/>
        <w:sz w:val="16"/>
        <w:szCs w:val="16"/>
      </w:rPr>
      <w:fldChar w:fldCharType="begin"/>
    </w:r>
    <w:r w:rsidRPr="00FB70F2">
      <w:rPr>
        <w:rStyle w:val="SayfaNumaras"/>
        <w:sz w:val="16"/>
        <w:szCs w:val="16"/>
      </w:rPr>
      <w:instrText xml:space="preserve"> NUMPAGES </w:instrText>
    </w:r>
    <w:r w:rsidRPr="00FB70F2">
      <w:rPr>
        <w:rStyle w:val="SayfaNumaras"/>
        <w:sz w:val="16"/>
        <w:szCs w:val="16"/>
      </w:rPr>
      <w:fldChar w:fldCharType="separate"/>
    </w:r>
    <w:r w:rsidR="00601CFC">
      <w:rPr>
        <w:rStyle w:val="SayfaNumaras"/>
        <w:noProof/>
        <w:sz w:val="16"/>
        <w:szCs w:val="16"/>
      </w:rPr>
      <w:t>1</w:t>
    </w:r>
    <w:r w:rsidRPr="00FB70F2">
      <w:rPr>
        <w:rStyle w:val="SayfaNumaras"/>
        <w:sz w:val="16"/>
        <w:szCs w:val="16"/>
      </w:rPr>
      <w:fldChar w:fldCharType="end"/>
    </w:r>
    <w:r w:rsidRPr="00FB70F2">
      <w:rPr>
        <w:sz w:val="16"/>
        <w:szCs w:val="16"/>
        <w:lang w:val="tr-TR"/>
      </w:rPr>
      <w:tab/>
    </w:r>
  </w:p>
  <w:p w:rsidR="00652E5D" w:rsidRDefault="00652E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92" w:rsidRDefault="002C5C92" w:rsidP="002C5C92">
      <w:r>
        <w:separator/>
      </w:r>
    </w:p>
  </w:footnote>
  <w:footnote w:type="continuationSeparator" w:id="0">
    <w:p w:rsidR="002C5C92" w:rsidRDefault="002C5C92" w:rsidP="002C5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E5D" w:rsidRDefault="00652E5D">
    <w:pPr>
      <w:pStyle w:val="stbilgi"/>
    </w:pPr>
    <w:r w:rsidRPr="00AA308A">
      <w:rPr>
        <w:rFonts w:ascii="HelveticaNeue LT 55 Roman" w:hAnsi="HelveticaNeue LT 55 Roman"/>
        <w:noProof/>
        <w:sz w:val="16"/>
        <w:lang w:val="tr-TR" w:eastAsia="tr-TR"/>
      </w:rPr>
      <w:drawing>
        <wp:anchor distT="0" distB="0" distL="114300" distR="114300" simplePos="0" relativeHeight="251659264" behindDoc="0" locked="0" layoutInCell="1" allowOverlap="1" wp14:anchorId="745A0268" wp14:editId="3C1B51A2">
          <wp:simplePos x="0" y="0"/>
          <wp:positionH relativeFrom="column">
            <wp:posOffset>-715645</wp:posOffset>
          </wp:positionH>
          <wp:positionV relativeFrom="paragraph">
            <wp:posOffset>107950</wp:posOffset>
          </wp:positionV>
          <wp:extent cx="1938655" cy="73025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30250"/>
                  </a:xfrm>
                  <a:prstGeom prst="rect">
                    <a:avLst/>
                  </a:prstGeom>
                  <a:noFill/>
                  <a:ln>
                    <a:noFill/>
                  </a:ln>
                </pic:spPr>
              </pic:pic>
            </a:graphicData>
          </a:graphic>
          <wp14:sizeRelV relativeFrom="margin">
            <wp14:pctHeight>0</wp14:pctHeight>
          </wp14:sizeRelV>
        </wp:anchor>
      </w:drawing>
    </w:r>
    <w:r>
      <w:t xml:space="preserve">                                            </w:t>
    </w:r>
  </w:p>
  <w:p w:rsidR="00652E5D" w:rsidRPr="00601CFC" w:rsidRDefault="00652E5D">
    <w:pPr>
      <w:pStyle w:val="stbilgi"/>
      <w:rPr>
        <w:b/>
        <w:sz w:val="26"/>
        <w:szCs w:val="26"/>
      </w:rPr>
    </w:pPr>
    <w:r>
      <w:t xml:space="preserve">                                                              </w:t>
    </w:r>
    <w:r w:rsidRPr="00652E5D">
      <w:rPr>
        <w:b/>
        <w:sz w:val="30"/>
        <w:szCs w:val="30"/>
      </w:rPr>
      <w:t xml:space="preserve"> </w:t>
    </w:r>
    <w:r w:rsidRPr="00601CFC">
      <w:rPr>
        <w:b/>
        <w:sz w:val="26"/>
        <w:szCs w:val="26"/>
      </w:rPr>
      <w:t>LABORATUVAR</w:t>
    </w:r>
  </w:p>
  <w:p w:rsidR="00652E5D" w:rsidRPr="00652E5D" w:rsidRDefault="00652E5D">
    <w:pPr>
      <w:pStyle w:val="stbilgi"/>
      <w:rPr>
        <w:b/>
        <w:sz w:val="40"/>
        <w:szCs w:val="40"/>
      </w:rPr>
    </w:pPr>
    <w:r w:rsidRPr="00652E5D">
      <w:rPr>
        <w:b/>
        <w:sz w:val="30"/>
        <w:szCs w:val="30"/>
      </w:rPr>
      <w:t xml:space="preserve">              </w:t>
    </w:r>
    <w:r>
      <w:rPr>
        <w:b/>
        <w:sz w:val="30"/>
        <w:szCs w:val="30"/>
      </w:rPr>
      <w:t xml:space="preserve">                     </w:t>
    </w:r>
    <w:r w:rsidRPr="00652E5D">
      <w:rPr>
        <w:b/>
        <w:sz w:val="40"/>
        <w:szCs w:val="40"/>
      </w:rPr>
      <w:t xml:space="preserve"> </w:t>
    </w:r>
    <w:r w:rsidR="00601CFC">
      <w:rPr>
        <w:b/>
        <w:sz w:val="40"/>
        <w:szCs w:val="40"/>
      </w:rPr>
      <w:t xml:space="preserve">  </w:t>
    </w:r>
    <w:r w:rsidRPr="00652E5D">
      <w:rPr>
        <w:b/>
        <w:sz w:val="40"/>
        <w:szCs w:val="40"/>
      </w:rPr>
      <w:t xml:space="preserve"> </w:t>
    </w:r>
    <w:r w:rsidRPr="00601CFC">
      <w:rPr>
        <w:b/>
        <w:sz w:val="36"/>
        <w:szCs w:val="36"/>
      </w:rPr>
      <w:t>KALİTE POLİTİKASI</w:t>
    </w:r>
    <w:r w:rsidR="00601CFC">
      <w:rPr>
        <w:b/>
        <w:sz w:val="40"/>
        <w:szCs w:val="40"/>
      </w:rPr>
      <w:t xml:space="preserve">               </w:t>
    </w:r>
    <w:r w:rsidR="00601CFC">
      <w:rPr>
        <w:sz w:val="16"/>
        <w:szCs w:val="16"/>
        <w:lang w:val="tr-TR"/>
      </w:rPr>
      <w:t>INL-</w:t>
    </w:r>
    <w:r w:rsidR="00601CFC" w:rsidRPr="00601CFC">
      <w:rPr>
        <w:sz w:val="16"/>
        <w:szCs w:val="16"/>
        <w:lang w:val="tr-TR"/>
      </w:rPr>
      <w:t>KT</w:t>
    </w:r>
    <w:r w:rsidR="00601CFC">
      <w:rPr>
        <w:sz w:val="16"/>
        <w:szCs w:val="16"/>
        <w:lang w:val="tr-TR"/>
      </w:rPr>
      <w:t>-</w:t>
    </w:r>
    <w:r w:rsidR="00601CFC" w:rsidRPr="00601CFC">
      <w:rPr>
        <w:sz w:val="16"/>
        <w:szCs w:val="16"/>
        <w:lang w:val="tr-TR"/>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6EE"/>
    <w:multiLevelType w:val="hybridMultilevel"/>
    <w:tmpl w:val="5BAEAF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0F"/>
    <w:rsid w:val="002C5C92"/>
    <w:rsid w:val="00601CFC"/>
    <w:rsid w:val="00652E5D"/>
    <w:rsid w:val="007424C8"/>
    <w:rsid w:val="00A10F0F"/>
    <w:rsid w:val="00AD236D"/>
    <w:rsid w:val="00B613E4"/>
    <w:rsid w:val="00DD7FBB"/>
    <w:rsid w:val="00E21D97"/>
    <w:rsid w:val="00EC20AE"/>
    <w:rsid w:val="00EC2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1C883-3A94-42E3-90EE-E586D864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F0F"/>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C5C92"/>
    <w:pPr>
      <w:tabs>
        <w:tab w:val="center" w:pos="4536"/>
        <w:tab w:val="right" w:pos="9072"/>
      </w:tabs>
    </w:pPr>
  </w:style>
  <w:style w:type="character" w:customStyle="1" w:styleId="stbilgiChar">
    <w:name w:val="Üstbilgi Char"/>
    <w:basedOn w:val="VarsaylanParagrafYazTipi"/>
    <w:link w:val="stbilgi"/>
    <w:uiPriority w:val="99"/>
    <w:rsid w:val="002C5C92"/>
    <w:rPr>
      <w:rFonts w:ascii="Times New Roman" w:eastAsia="Times New Roman" w:hAnsi="Times New Roman" w:cs="Times New Roman"/>
      <w:sz w:val="24"/>
      <w:szCs w:val="24"/>
      <w:lang w:val="en-US"/>
    </w:rPr>
  </w:style>
  <w:style w:type="paragraph" w:styleId="Altbilgi">
    <w:name w:val="footer"/>
    <w:basedOn w:val="Normal"/>
    <w:link w:val="AltbilgiChar"/>
    <w:unhideWhenUsed/>
    <w:rsid w:val="002C5C92"/>
    <w:pPr>
      <w:tabs>
        <w:tab w:val="center" w:pos="4536"/>
        <w:tab w:val="right" w:pos="9072"/>
      </w:tabs>
    </w:pPr>
  </w:style>
  <w:style w:type="character" w:customStyle="1" w:styleId="AltbilgiChar">
    <w:name w:val="Altbilgi Char"/>
    <w:basedOn w:val="VarsaylanParagrafYazTipi"/>
    <w:link w:val="Altbilgi"/>
    <w:uiPriority w:val="99"/>
    <w:rsid w:val="002C5C92"/>
    <w:rPr>
      <w:rFonts w:ascii="Times New Roman" w:eastAsia="Times New Roman" w:hAnsi="Times New Roman" w:cs="Times New Roman"/>
      <w:sz w:val="24"/>
      <w:szCs w:val="24"/>
      <w:lang w:val="en-US"/>
    </w:rPr>
  </w:style>
  <w:style w:type="character" w:styleId="SayfaNumaras">
    <w:name w:val="page number"/>
    <w:basedOn w:val="VarsaylanParagrafYazTipi"/>
    <w:rsid w:val="0065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2021-05-09T23:57:00Z</dcterms:created>
  <dcterms:modified xsi:type="dcterms:W3CDTF">2021-05-13T23:30:00Z</dcterms:modified>
</cp:coreProperties>
</file>